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BB5D26" w:rsidRDefault="0001207F" w:rsidP="001471BE">
      <w:pPr>
        <w:spacing w:after="0"/>
        <w:jc w:val="center"/>
        <w:rPr>
          <w:b/>
          <w:color w:val="1F4E79" w:themeColor="accent1" w:themeShade="80"/>
          <w:sz w:val="40"/>
          <w:szCs w:val="40"/>
          <w:u w:val="single"/>
        </w:rPr>
      </w:pPr>
      <w:r w:rsidRPr="00BB5D26">
        <w:rPr>
          <w:b/>
          <w:color w:val="1F4E79" w:themeColor="accent1" w:themeShade="80"/>
          <w:sz w:val="40"/>
          <w:szCs w:val="40"/>
          <w:u w:val="single"/>
        </w:rPr>
        <w:t xml:space="preserve">Home </w:t>
      </w:r>
      <w:r w:rsidR="009A599D" w:rsidRPr="00BB5D26">
        <w:rPr>
          <w:b/>
          <w:color w:val="1F4E79" w:themeColor="accent1" w:themeShade="80"/>
          <w:sz w:val="40"/>
          <w:szCs w:val="40"/>
          <w:u w:val="single"/>
        </w:rPr>
        <w:t>L</w:t>
      </w:r>
      <w:r w:rsidR="001471BE" w:rsidRPr="00BB5D26">
        <w:rPr>
          <w:b/>
          <w:color w:val="1F4E79" w:themeColor="accent1" w:themeShade="80"/>
          <w:sz w:val="40"/>
          <w:szCs w:val="40"/>
          <w:u w:val="single"/>
        </w:rPr>
        <w:t>earning – Lockdown Challenge</w:t>
      </w:r>
      <w:r w:rsidR="00CD2CBD">
        <w:rPr>
          <w:b/>
          <w:color w:val="1F4E79" w:themeColor="accent1" w:themeShade="80"/>
          <w:sz w:val="40"/>
          <w:szCs w:val="40"/>
          <w:u w:val="single"/>
        </w:rPr>
        <w:t>s</w:t>
      </w:r>
      <w:r w:rsidR="008F6547" w:rsidRPr="00BB5D26">
        <w:rPr>
          <w:b/>
          <w:color w:val="1F4E79" w:themeColor="accent1" w:themeShade="80"/>
          <w:sz w:val="40"/>
          <w:szCs w:val="40"/>
          <w:u w:val="single"/>
        </w:rPr>
        <w:t xml:space="preserve"> for Year 2</w:t>
      </w:r>
    </w:p>
    <w:p w:rsidR="00DB550A" w:rsidRPr="00BB5D26" w:rsidRDefault="001471BE" w:rsidP="00F466E4">
      <w:pPr>
        <w:spacing w:after="0"/>
        <w:jc w:val="center"/>
        <w:rPr>
          <w:b/>
          <w:color w:val="1F4E79" w:themeColor="accent1" w:themeShade="80"/>
          <w:sz w:val="40"/>
          <w:szCs w:val="40"/>
          <w:u w:val="single"/>
        </w:rPr>
      </w:pPr>
      <w:r w:rsidRPr="00BB5D26">
        <w:rPr>
          <w:b/>
          <w:sz w:val="40"/>
          <w:szCs w:val="40"/>
          <w:u w:val="single"/>
        </w:rPr>
        <w:t xml:space="preserve">Term 6 Week </w:t>
      </w:r>
      <w:proofErr w:type="gramStart"/>
      <w:r w:rsidR="005F4D44" w:rsidRPr="00BB5D26">
        <w:rPr>
          <w:b/>
          <w:sz w:val="40"/>
          <w:szCs w:val="40"/>
          <w:u w:val="single"/>
        </w:rPr>
        <w:t xml:space="preserve">6 </w:t>
      </w:r>
      <w:r w:rsidR="00406ADD" w:rsidRPr="00BB5D26">
        <w:rPr>
          <w:b/>
          <w:sz w:val="40"/>
          <w:szCs w:val="40"/>
          <w:u w:val="single"/>
        </w:rPr>
        <w:t xml:space="preserve"> </w:t>
      </w:r>
      <w:r w:rsidR="005F4D44" w:rsidRPr="00BB5D26">
        <w:rPr>
          <w:b/>
          <w:sz w:val="40"/>
          <w:szCs w:val="40"/>
          <w:u w:val="single"/>
        </w:rPr>
        <w:t>6</w:t>
      </w:r>
      <w:r w:rsidR="005F4D44" w:rsidRPr="00BB5D26">
        <w:rPr>
          <w:b/>
          <w:sz w:val="40"/>
          <w:szCs w:val="40"/>
          <w:u w:val="single"/>
          <w:vertAlign w:val="superscript"/>
        </w:rPr>
        <w:t>th</w:t>
      </w:r>
      <w:proofErr w:type="gramEnd"/>
      <w:r w:rsidR="005F4D44" w:rsidRPr="00BB5D26">
        <w:rPr>
          <w:b/>
          <w:sz w:val="40"/>
          <w:szCs w:val="40"/>
          <w:u w:val="single"/>
        </w:rPr>
        <w:t xml:space="preserve"> July</w:t>
      </w:r>
      <w:r w:rsidR="00156FF6" w:rsidRPr="00BB5D26">
        <w:rPr>
          <w:b/>
          <w:sz w:val="40"/>
          <w:szCs w:val="40"/>
          <w:u w:val="single"/>
        </w:rPr>
        <w:t xml:space="preserve"> 2020</w:t>
      </w:r>
    </w:p>
    <w:p w:rsidR="00DB550A" w:rsidRDefault="00DB550A" w:rsidP="00DB550A">
      <w:pPr>
        <w:pStyle w:val="ListParagraph"/>
        <w:tabs>
          <w:tab w:val="left" w:pos="3360"/>
        </w:tabs>
        <w:ind w:firstLine="0"/>
        <w:rPr>
          <w:b/>
          <w:sz w:val="24"/>
          <w:u w:val="single"/>
        </w:rPr>
      </w:pPr>
      <w:r>
        <w:rPr>
          <w:rFonts w:ascii="Arial" w:hAnsi="Arial" w:cs="Arial"/>
          <w:noProof/>
          <w:color w:val="2962FF"/>
          <w:sz w:val="20"/>
          <w:szCs w:val="20"/>
          <w:lang w:eastAsia="en-GB"/>
        </w:rPr>
        <w:drawing>
          <wp:anchor distT="0" distB="0" distL="114300" distR="114300" simplePos="0" relativeHeight="251659264" behindDoc="1" locked="0" layoutInCell="1" allowOverlap="1">
            <wp:simplePos x="0" y="0"/>
            <wp:positionH relativeFrom="column">
              <wp:posOffset>5359400</wp:posOffset>
            </wp:positionH>
            <wp:positionV relativeFrom="paragraph">
              <wp:posOffset>136525</wp:posOffset>
            </wp:positionV>
            <wp:extent cx="1167765" cy="800100"/>
            <wp:effectExtent l="76200" t="76200" r="127635" b="133350"/>
            <wp:wrapTight wrapText="bothSides">
              <wp:wrapPolygon edited="0">
                <wp:start x="-705" y="-2057"/>
                <wp:lineTo x="-1409" y="-1543"/>
                <wp:lineTo x="-1409" y="22629"/>
                <wp:lineTo x="-705" y="24686"/>
                <wp:lineTo x="22904" y="24686"/>
                <wp:lineTo x="23608" y="23143"/>
                <wp:lineTo x="23608" y="6686"/>
                <wp:lineTo x="22904" y="-1029"/>
                <wp:lineTo x="22904" y="-2057"/>
                <wp:lineTo x="-705" y="-2057"/>
              </wp:wrapPolygon>
            </wp:wrapTight>
            <wp:docPr id="1" name="Picture 1" descr="My Happy Song | featuring Noodle &amp; Pals - Super Simple Song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Happy Song | featuring Noodle &amp; Pals - Super Simple Song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765" cy="800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A599D" w:rsidRPr="001471BE" w:rsidRDefault="00F466E4" w:rsidP="00FF4B3B">
      <w:pPr>
        <w:pStyle w:val="ListParagraph"/>
        <w:numPr>
          <w:ilvl w:val="0"/>
          <w:numId w:val="24"/>
        </w:numPr>
        <w:tabs>
          <w:tab w:val="left" w:pos="3360"/>
        </w:tabs>
        <w:rPr>
          <w:b/>
          <w:u w:val="single"/>
        </w:rPr>
      </w:pPr>
      <w:r w:rsidRPr="001471BE">
        <w:rPr>
          <w:b/>
          <w:u w:val="single"/>
        </w:rPr>
        <w:t>Music / Drama / Dance Activity</w:t>
      </w:r>
      <w:r w:rsidR="00096191">
        <w:rPr>
          <w:b/>
          <w:u w:val="single"/>
        </w:rPr>
        <w:t xml:space="preserve"> </w:t>
      </w:r>
    </w:p>
    <w:p w:rsidR="008F6547" w:rsidRPr="00630E52" w:rsidRDefault="008F6547" w:rsidP="008F6547">
      <w:pPr>
        <w:pStyle w:val="ListParagraph"/>
        <w:spacing w:after="100" w:afterAutospacing="1" w:line="240" w:lineRule="auto"/>
        <w:ind w:firstLine="0"/>
        <w:outlineLvl w:val="1"/>
        <w:rPr>
          <w:rFonts w:eastAsia="Times New Roman" w:cs="Arial"/>
          <w:bCs/>
          <w:color w:val="333333"/>
          <w:lang w:eastAsia="en-GB"/>
        </w:rPr>
      </w:pPr>
      <w:r w:rsidRPr="00630E52">
        <w:rPr>
          <w:rFonts w:eastAsia="Times New Roman" w:cs="Arial"/>
          <w:bCs/>
          <w:color w:val="333333"/>
          <w:lang w:eastAsia="en-GB"/>
        </w:rPr>
        <w:t xml:space="preserve">Get started, experimenting with music. </w:t>
      </w:r>
      <w:r w:rsidR="00630E52" w:rsidRPr="00630E52">
        <w:rPr>
          <w:rFonts w:eastAsia="Times New Roman" w:cs="Arial"/>
          <w:bCs/>
          <w:color w:val="333333"/>
          <w:lang w:eastAsia="en-GB"/>
        </w:rPr>
        <w:t>Explore the</w:t>
      </w:r>
      <w:r w:rsidRPr="00630E52">
        <w:rPr>
          <w:rFonts w:eastAsia="Times New Roman" w:cs="Arial"/>
          <w:bCs/>
          <w:color w:val="333333"/>
          <w:lang w:eastAsia="en-GB"/>
        </w:rPr>
        <w:t xml:space="preserve"> different elements that make up a song, play or clap along with the music and make</w:t>
      </w:r>
      <w:r w:rsidR="00FB5202" w:rsidRPr="00630E52">
        <w:rPr>
          <w:rFonts w:eastAsia="Times New Roman" w:cs="Arial"/>
          <w:bCs/>
          <w:color w:val="333333"/>
          <w:lang w:eastAsia="en-GB"/>
        </w:rPr>
        <w:t xml:space="preserve"> </w:t>
      </w:r>
      <w:r w:rsidRPr="00630E52">
        <w:rPr>
          <w:rFonts w:eastAsia="Times New Roman" w:cs="Arial"/>
          <w:bCs/>
          <w:color w:val="333333"/>
          <w:lang w:eastAsia="en-GB"/>
        </w:rPr>
        <w:t xml:space="preserve">your own version of </w:t>
      </w:r>
      <w:r w:rsidR="00FB5202" w:rsidRPr="00630E52">
        <w:rPr>
          <w:rFonts w:eastAsia="Times New Roman" w:cs="Arial"/>
          <w:bCs/>
          <w:color w:val="333333"/>
          <w:lang w:eastAsia="en-GB"/>
        </w:rPr>
        <w:t>a song,</w:t>
      </w:r>
      <w:r w:rsidRPr="00630E52">
        <w:rPr>
          <w:rFonts w:eastAsia="Times New Roman" w:cs="Arial"/>
          <w:bCs/>
          <w:color w:val="333333"/>
          <w:lang w:eastAsia="en-GB"/>
        </w:rPr>
        <w:t xml:space="preserve"> then listen back to</w:t>
      </w:r>
      <w:r w:rsidR="00FB5202" w:rsidRPr="00630E52">
        <w:rPr>
          <w:rFonts w:eastAsia="Times New Roman" w:cs="Arial"/>
          <w:bCs/>
          <w:color w:val="333333"/>
          <w:lang w:eastAsia="en-GB"/>
        </w:rPr>
        <w:t xml:space="preserve"> it</w:t>
      </w:r>
      <w:r w:rsidRPr="00630E52">
        <w:rPr>
          <w:rFonts w:eastAsia="Times New Roman" w:cs="Arial"/>
          <w:bCs/>
          <w:color w:val="333333"/>
          <w:lang w:eastAsia="en-GB"/>
        </w:rPr>
        <w:t>.</w:t>
      </w:r>
    </w:p>
    <w:p w:rsidR="008F6547" w:rsidRPr="00630E52" w:rsidRDefault="008F6547" w:rsidP="008F6547">
      <w:pPr>
        <w:pStyle w:val="ListParagraph"/>
        <w:spacing w:after="100" w:afterAutospacing="1" w:line="240" w:lineRule="auto"/>
        <w:ind w:firstLine="0"/>
        <w:outlineLvl w:val="1"/>
        <w:rPr>
          <w:rFonts w:eastAsia="Times New Roman" w:cs="Arial"/>
          <w:b/>
          <w:bCs/>
          <w:color w:val="333333"/>
          <w:lang w:eastAsia="en-GB"/>
        </w:rPr>
      </w:pPr>
      <w:r w:rsidRPr="00630E52">
        <w:rPr>
          <w:rFonts w:eastAsia="Times New Roman" w:cs="Arial"/>
          <w:bCs/>
          <w:color w:val="333333"/>
          <w:lang w:eastAsia="en-GB"/>
        </w:rPr>
        <w:t>This is the link you need for the BBC website</w:t>
      </w:r>
      <w:r w:rsidRPr="00630E52">
        <w:rPr>
          <w:rFonts w:eastAsia="Times New Roman" w:cs="Arial"/>
          <w:b/>
          <w:bCs/>
          <w:color w:val="333333"/>
          <w:lang w:eastAsia="en-GB"/>
        </w:rPr>
        <w:t>:</w:t>
      </w:r>
    </w:p>
    <w:p w:rsidR="008F6547" w:rsidRPr="008F6547" w:rsidRDefault="00013976" w:rsidP="008F6547">
      <w:pPr>
        <w:pStyle w:val="ListParagraph"/>
        <w:spacing w:after="100" w:afterAutospacing="1" w:line="240" w:lineRule="auto"/>
        <w:ind w:firstLine="0"/>
        <w:outlineLvl w:val="1"/>
        <w:rPr>
          <w:rFonts w:ascii="Arial" w:eastAsia="Times New Roman" w:hAnsi="Arial" w:cs="Arial"/>
          <w:color w:val="333333"/>
          <w:sz w:val="20"/>
          <w:szCs w:val="20"/>
          <w:lang w:eastAsia="en-GB"/>
        </w:rPr>
      </w:pPr>
      <w:hyperlink r:id="rId10" w:history="1">
        <w:r w:rsidR="008F6547" w:rsidRPr="008F6547">
          <w:rPr>
            <w:rStyle w:val="Hyperlink"/>
            <w:rFonts w:ascii="Arial" w:eastAsia="Times New Roman" w:hAnsi="Arial" w:cs="Arial"/>
            <w:b/>
            <w:bCs/>
            <w:sz w:val="20"/>
            <w:szCs w:val="20"/>
            <w:lang w:eastAsia="en-GB"/>
          </w:rPr>
          <w:t>https://www.bbc.co.uk/teach/bring-the-noise/eyfs-ks1-music-play-it-bring-the-noise/z4sq92pExperiment</w:t>
        </w:r>
      </w:hyperlink>
      <w:r w:rsidR="008F6547" w:rsidRPr="008F6547">
        <w:rPr>
          <w:rFonts w:ascii="Arial" w:eastAsia="Times New Roman" w:hAnsi="Arial" w:cs="Arial"/>
          <w:b/>
          <w:bCs/>
          <w:color w:val="333333"/>
          <w:sz w:val="20"/>
          <w:szCs w:val="20"/>
          <w:lang w:eastAsia="en-GB"/>
        </w:rPr>
        <w:t xml:space="preserve"> </w:t>
      </w:r>
    </w:p>
    <w:p w:rsidR="008F6547" w:rsidRPr="008F6547" w:rsidRDefault="008F6547" w:rsidP="008F6547">
      <w:pPr>
        <w:pStyle w:val="ListParagraph"/>
        <w:spacing w:after="100" w:afterAutospacing="1" w:line="240" w:lineRule="auto"/>
        <w:ind w:firstLine="0"/>
        <w:rPr>
          <w:rFonts w:ascii="Arial" w:eastAsia="Times New Roman" w:hAnsi="Arial" w:cs="Arial"/>
          <w:color w:val="333333"/>
          <w:sz w:val="20"/>
          <w:szCs w:val="20"/>
          <w:lang w:eastAsia="en-GB"/>
        </w:rPr>
      </w:pPr>
      <w:r w:rsidRPr="008F6547">
        <w:rPr>
          <w:rFonts w:ascii="Arial" w:eastAsia="Times New Roman" w:hAnsi="Arial" w:cs="Arial"/>
          <w:color w:val="333333"/>
          <w:sz w:val="20"/>
          <w:szCs w:val="20"/>
          <w:lang w:eastAsia="en-GB"/>
        </w:rPr>
        <w:t>Play It! contains five songs with more to come soon so you can get musical with </w:t>
      </w:r>
      <w:r w:rsidRPr="008F6547">
        <w:rPr>
          <w:rFonts w:ascii="Arial" w:eastAsia="Times New Roman" w:hAnsi="Arial" w:cs="Arial"/>
          <w:b/>
          <w:bCs/>
          <w:i/>
          <w:iCs/>
          <w:color w:val="333333"/>
          <w:sz w:val="20"/>
          <w:szCs w:val="20"/>
          <w:lang w:eastAsia="en-GB"/>
        </w:rPr>
        <w:t>I am a Robot</w:t>
      </w:r>
      <w:r w:rsidRPr="008F6547">
        <w:rPr>
          <w:rFonts w:ascii="Arial" w:eastAsia="Times New Roman" w:hAnsi="Arial" w:cs="Arial"/>
          <w:color w:val="333333"/>
          <w:sz w:val="20"/>
          <w:szCs w:val="20"/>
          <w:lang w:eastAsia="en-GB"/>
        </w:rPr>
        <w:t>, </w:t>
      </w:r>
      <w:r w:rsidRPr="008F6547">
        <w:rPr>
          <w:rFonts w:ascii="Arial" w:eastAsia="Times New Roman" w:hAnsi="Arial" w:cs="Arial"/>
          <w:b/>
          <w:bCs/>
          <w:i/>
          <w:iCs/>
          <w:color w:val="333333"/>
          <w:sz w:val="20"/>
          <w:szCs w:val="20"/>
          <w:lang w:eastAsia="en-GB"/>
        </w:rPr>
        <w:t>Hands in the Air</w:t>
      </w:r>
      <w:r w:rsidRPr="008F6547">
        <w:rPr>
          <w:rFonts w:ascii="Arial" w:eastAsia="Times New Roman" w:hAnsi="Arial" w:cs="Arial"/>
          <w:color w:val="333333"/>
          <w:sz w:val="20"/>
          <w:szCs w:val="20"/>
          <w:lang w:eastAsia="en-GB"/>
        </w:rPr>
        <w:t>, </w:t>
      </w:r>
      <w:r w:rsidRPr="008F6547">
        <w:rPr>
          <w:rFonts w:ascii="Arial" w:eastAsia="Times New Roman" w:hAnsi="Arial" w:cs="Arial"/>
          <w:b/>
          <w:bCs/>
          <w:i/>
          <w:iCs/>
          <w:color w:val="333333"/>
          <w:sz w:val="20"/>
          <w:szCs w:val="20"/>
          <w:lang w:eastAsia="en-GB"/>
        </w:rPr>
        <w:t>Take You Home</w:t>
      </w:r>
      <w:r w:rsidRPr="008F6547">
        <w:rPr>
          <w:rFonts w:ascii="Arial" w:eastAsia="Times New Roman" w:hAnsi="Arial" w:cs="Arial"/>
          <w:color w:val="333333"/>
          <w:sz w:val="20"/>
          <w:szCs w:val="20"/>
          <w:lang w:eastAsia="en-GB"/>
        </w:rPr>
        <w:t>, </w:t>
      </w:r>
      <w:r w:rsidRPr="008F6547">
        <w:rPr>
          <w:rFonts w:ascii="Arial" w:eastAsia="Times New Roman" w:hAnsi="Arial" w:cs="Arial"/>
          <w:b/>
          <w:bCs/>
          <w:i/>
          <w:iCs/>
          <w:color w:val="333333"/>
          <w:sz w:val="20"/>
          <w:szCs w:val="20"/>
          <w:lang w:eastAsia="en-GB"/>
        </w:rPr>
        <w:t>Be in the Band</w:t>
      </w:r>
      <w:r w:rsidRPr="008F6547">
        <w:rPr>
          <w:rFonts w:ascii="Arial" w:eastAsia="Times New Roman" w:hAnsi="Arial" w:cs="Arial"/>
          <w:color w:val="333333"/>
          <w:sz w:val="20"/>
          <w:szCs w:val="20"/>
          <w:lang w:eastAsia="en-GB"/>
        </w:rPr>
        <w:t>, </w:t>
      </w:r>
      <w:r w:rsidRPr="008F6547">
        <w:rPr>
          <w:rFonts w:ascii="Arial" w:eastAsia="Times New Roman" w:hAnsi="Arial" w:cs="Arial"/>
          <w:b/>
          <w:bCs/>
          <w:i/>
          <w:iCs/>
          <w:color w:val="333333"/>
          <w:sz w:val="20"/>
          <w:szCs w:val="20"/>
          <w:lang w:eastAsia="en-GB"/>
        </w:rPr>
        <w:t>Bring the Noise</w:t>
      </w:r>
      <w:r w:rsidRPr="008F6547">
        <w:rPr>
          <w:rFonts w:ascii="Arial" w:eastAsia="Times New Roman" w:hAnsi="Arial" w:cs="Arial"/>
          <w:color w:val="333333"/>
          <w:sz w:val="20"/>
          <w:szCs w:val="20"/>
          <w:lang w:eastAsia="en-GB"/>
        </w:rPr>
        <w:t> and </w:t>
      </w:r>
      <w:r w:rsidRPr="008F6547">
        <w:rPr>
          <w:rFonts w:ascii="Arial" w:eastAsia="Times New Roman" w:hAnsi="Arial" w:cs="Arial"/>
          <w:b/>
          <w:bCs/>
          <w:i/>
          <w:iCs/>
          <w:color w:val="333333"/>
          <w:sz w:val="20"/>
          <w:szCs w:val="20"/>
          <w:lang w:eastAsia="en-GB"/>
        </w:rPr>
        <w:t>Spooky World</w:t>
      </w:r>
      <w:r w:rsidRPr="008F6547">
        <w:rPr>
          <w:rFonts w:ascii="Arial" w:eastAsia="Times New Roman" w:hAnsi="Arial" w:cs="Arial"/>
          <w:color w:val="333333"/>
          <w:sz w:val="20"/>
          <w:szCs w:val="20"/>
          <w:lang w:eastAsia="en-GB"/>
        </w:rPr>
        <w:t>.</w:t>
      </w:r>
    </w:p>
    <w:p w:rsidR="00DB550A" w:rsidRDefault="00DB550A" w:rsidP="00DB550A">
      <w:pPr>
        <w:pStyle w:val="ListParagraph"/>
        <w:tabs>
          <w:tab w:val="left" w:pos="3360"/>
        </w:tabs>
        <w:ind w:firstLine="0"/>
      </w:pPr>
    </w:p>
    <w:p w:rsidR="00FF4B3B" w:rsidRPr="001471BE" w:rsidRDefault="001D6784" w:rsidP="00FF4B3B">
      <w:pPr>
        <w:pStyle w:val="ListParagraph"/>
        <w:numPr>
          <w:ilvl w:val="0"/>
          <w:numId w:val="24"/>
        </w:numPr>
        <w:tabs>
          <w:tab w:val="left" w:pos="3360"/>
        </w:tabs>
        <w:rPr>
          <w:b/>
          <w:u w:val="single"/>
        </w:rPr>
      </w:pPr>
      <w:r>
        <w:rPr>
          <w:b/>
          <w:noProof/>
          <w:u w:val="single"/>
          <w:lang w:eastAsia="en-GB"/>
        </w:rPr>
        <w:drawing>
          <wp:anchor distT="0" distB="0" distL="114300" distR="114300" simplePos="0" relativeHeight="251666432" behindDoc="1" locked="0" layoutInCell="1" allowOverlap="1">
            <wp:simplePos x="0" y="0"/>
            <wp:positionH relativeFrom="column">
              <wp:posOffset>5558790</wp:posOffset>
            </wp:positionH>
            <wp:positionV relativeFrom="paragraph">
              <wp:posOffset>11430</wp:posOffset>
            </wp:positionV>
            <wp:extent cx="958215" cy="1207770"/>
            <wp:effectExtent l="0" t="0" r="0" b="0"/>
            <wp:wrapTight wrapText="bothSides">
              <wp:wrapPolygon edited="0">
                <wp:start x="0" y="0"/>
                <wp:lineTo x="0" y="21123"/>
                <wp:lineTo x="21042" y="21123"/>
                <wp:lineTo x="210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an_Gogh_-_Portrait_of_Pere_Tanguy_1887-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215" cy="1207770"/>
                    </a:xfrm>
                    <a:prstGeom prst="rect">
                      <a:avLst/>
                    </a:prstGeom>
                  </pic:spPr>
                </pic:pic>
              </a:graphicData>
            </a:graphic>
            <wp14:sizeRelH relativeFrom="page">
              <wp14:pctWidth>0</wp14:pctWidth>
            </wp14:sizeRelH>
            <wp14:sizeRelV relativeFrom="page">
              <wp14:pctHeight>0</wp14:pctHeight>
            </wp14:sizeRelV>
          </wp:anchor>
        </w:drawing>
      </w:r>
      <w:r w:rsidR="00F466E4" w:rsidRPr="001471BE">
        <w:rPr>
          <w:b/>
          <w:u w:val="single"/>
        </w:rPr>
        <w:t>Creative / Craft &amp; Design Activity</w:t>
      </w:r>
      <w:r w:rsidR="008B7847">
        <w:rPr>
          <w:b/>
          <w:u w:val="single"/>
        </w:rPr>
        <w:t xml:space="preserve"> </w:t>
      </w:r>
    </w:p>
    <w:p w:rsidR="00FF4B3B" w:rsidRDefault="00630E52" w:rsidP="00FF4B3B">
      <w:pPr>
        <w:pStyle w:val="ListParagraph"/>
        <w:tabs>
          <w:tab w:val="left" w:pos="3360"/>
        </w:tabs>
        <w:ind w:firstLine="0"/>
      </w:pPr>
      <w:r>
        <w:t>We started Y</w:t>
      </w:r>
      <w:r w:rsidR="008F6547">
        <w:t xml:space="preserve">ear 2 with </w:t>
      </w:r>
      <w:r>
        <w:t>self-portraits</w:t>
      </w:r>
      <w:r w:rsidR="008F6547">
        <w:t xml:space="preserve"> for one of our class displays. You’ve learned and grown such a lot this last year, can you now do a self-portrait of yourself as you have looked during the last few months. Some children are still wearing their school uniform, others are wearing their PJs! What do YOU look like now?</w:t>
      </w:r>
    </w:p>
    <w:p w:rsidR="008F6547" w:rsidRDefault="008F6547" w:rsidP="00FF4B3B">
      <w:pPr>
        <w:pStyle w:val="ListParagraph"/>
        <w:tabs>
          <w:tab w:val="left" w:pos="3360"/>
        </w:tabs>
        <w:ind w:firstLine="0"/>
      </w:pPr>
    </w:p>
    <w:p w:rsidR="008F6547" w:rsidRDefault="008F6547" w:rsidP="00FF4B3B">
      <w:pPr>
        <w:pStyle w:val="ListParagraph"/>
        <w:tabs>
          <w:tab w:val="left" w:pos="3360"/>
        </w:tabs>
        <w:ind w:firstLine="0"/>
      </w:pPr>
    </w:p>
    <w:p w:rsidR="008F6547" w:rsidRPr="001471BE" w:rsidRDefault="008F6547" w:rsidP="00FF4B3B">
      <w:pPr>
        <w:pStyle w:val="ListParagraph"/>
        <w:tabs>
          <w:tab w:val="left" w:pos="3360"/>
        </w:tabs>
        <w:ind w:firstLine="0"/>
      </w:pPr>
      <w:r>
        <w:rPr>
          <w:b/>
          <w:noProof/>
          <w:u w:val="single"/>
          <w:lang w:eastAsia="en-GB"/>
        </w:rPr>
        <w:drawing>
          <wp:anchor distT="0" distB="0" distL="114300" distR="114300" simplePos="0" relativeHeight="251665408" behindDoc="1" locked="0" layoutInCell="1" allowOverlap="1">
            <wp:simplePos x="0" y="0"/>
            <wp:positionH relativeFrom="column">
              <wp:posOffset>5169722</wp:posOffset>
            </wp:positionH>
            <wp:positionV relativeFrom="paragraph">
              <wp:posOffset>198755</wp:posOffset>
            </wp:positionV>
            <wp:extent cx="1362075" cy="992469"/>
            <wp:effectExtent l="0" t="0" r="0" b="0"/>
            <wp:wrapTight wrapText="bothSides">
              <wp:wrapPolygon edited="0">
                <wp:start x="0" y="0"/>
                <wp:lineTo x="0" y="21157"/>
                <wp:lineTo x="21147" y="21157"/>
                <wp:lineTo x="211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ngo_Sign[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92469"/>
                    </a:xfrm>
                    <a:prstGeom prst="rect">
                      <a:avLst/>
                    </a:prstGeom>
                  </pic:spPr>
                </pic:pic>
              </a:graphicData>
            </a:graphic>
            <wp14:sizeRelH relativeFrom="page">
              <wp14:pctWidth>0</wp14:pctWidth>
            </wp14:sizeRelH>
            <wp14:sizeRelV relativeFrom="page">
              <wp14:pctHeight>0</wp14:pctHeight>
            </wp14:sizeRelV>
          </wp:anchor>
        </w:drawing>
      </w:r>
    </w:p>
    <w:p w:rsidR="00FF4B3B" w:rsidRPr="001471BE" w:rsidRDefault="001471BE" w:rsidP="00FF4B3B">
      <w:pPr>
        <w:pStyle w:val="ListParagraph"/>
        <w:numPr>
          <w:ilvl w:val="0"/>
          <w:numId w:val="24"/>
        </w:numPr>
        <w:tabs>
          <w:tab w:val="left" w:pos="3360"/>
        </w:tabs>
        <w:rPr>
          <w:b/>
          <w:u w:val="single"/>
        </w:rPr>
      </w:pPr>
      <w:r w:rsidRPr="001471BE">
        <w:rPr>
          <w:rFonts w:ascii="Arial" w:hAnsi="Arial" w:cs="Arial"/>
          <w:noProof/>
          <w:color w:val="2962FF"/>
          <w:sz w:val="18"/>
          <w:szCs w:val="20"/>
          <w:lang w:eastAsia="en-GB"/>
        </w:rPr>
        <w:drawing>
          <wp:anchor distT="0" distB="0" distL="114300" distR="114300" simplePos="0" relativeHeight="251660288" behindDoc="1" locked="0" layoutInCell="1" allowOverlap="1">
            <wp:simplePos x="0" y="0"/>
            <wp:positionH relativeFrom="column">
              <wp:posOffset>5434965</wp:posOffset>
            </wp:positionH>
            <wp:positionV relativeFrom="paragraph">
              <wp:posOffset>64135</wp:posOffset>
            </wp:positionV>
            <wp:extent cx="1080135" cy="812800"/>
            <wp:effectExtent l="76200" t="76200" r="139065" b="139700"/>
            <wp:wrapTight wrapText="bothSides">
              <wp:wrapPolygon edited="0">
                <wp:start x="-762" y="-2025"/>
                <wp:lineTo x="-1524" y="-1519"/>
                <wp:lineTo x="-1524" y="22781"/>
                <wp:lineTo x="-762" y="24806"/>
                <wp:lineTo x="23238" y="24806"/>
                <wp:lineTo x="24000" y="22781"/>
                <wp:lineTo x="24000" y="6581"/>
                <wp:lineTo x="23238" y="-1013"/>
                <wp:lineTo x="23238" y="-2025"/>
                <wp:lineTo x="-762" y="-2025"/>
              </wp:wrapPolygon>
            </wp:wrapTight>
            <wp:docPr id="3" name="Picture 3" descr="Why do clouds have different shapes? - Quor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do clouds have different shapes? - Quora">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81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1471BE">
        <w:rPr>
          <w:b/>
          <w:u w:val="single"/>
        </w:rPr>
        <w:t xml:space="preserve">Social / Emotional </w:t>
      </w:r>
      <w:r w:rsidR="00096191">
        <w:rPr>
          <w:b/>
          <w:u w:val="single"/>
        </w:rPr>
        <w:t xml:space="preserve">Activity </w:t>
      </w:r>
    </w:p>
    <w:p w:rsidR="008F6547" w:rsidRDefault="008F6547" w:rsidP="00DB550A">
      <w:pPr>
        <w:pStyle w:val="ListParagraph"/>
        <w:tabs>
          <w:tab w:val="left" w:pos="3360"/>
        </w:tabs>
        <w:ind w:firstLine="0"/>
      </w:pPr>
    </w:p>
    <w:p w:rsidR="00C11A45" w:rsidRDefault="008F6547" w:rsidP="00630E52">
      <w:pPr>
        <w:pStyle w:val="ListParagraph"/>
        <w:tabs>
          <w:tab w:val="left" w:pos="3360"/>
        </w:tabs>
        <w:ind w:firstLine="0"/>
      </w:pPr>
      <w:r>
        <w:t>Play Kindness Bingo!</w:t>
      </w:r>
      <w:r w:rsidR="005C2EF1">
        <w:t xml:space="preserve"> (</w:t>
      </w:r>
      <w:proofErr w:type="gramStart"/>
      <w:r w:rsidR="005C2EF1">
        <w:t>see</w:t>
      </w:r>
      <w:proofErr w:type="gramEnd"/>
      <w:r w:rsidR="005C2EF1">
        <w:t xml:space="preserve"> attached sheet) H</w:t>
      </w:r>
      <w:r>
        <w:t xml:space="preserve">ow many squares can </w:t>
      </w:r>
      <w:r w:rsidR="005C2EF1" w:rsidRPr="005C2EF1">
        <w:t xml:space="preserve">you </w:t>
      </w:r>
      <w:r w:rsidR="005C2EF1">
        <w:t>complete this week?</w:t>
      </w:r>
    </w:p>
    <w:p w:rsidR="00630E52" w:rsidRPr="001471BE" w:rsidRDefault="00630E52" w:rsidP="00630E52">
      <w:pPr>
        <w:pStyle w:val="ListParagraph"/>
        <w:tabs>
          <w:tab w:val="left" w:pos="3360"/>
        </w:tabs>
        <w:ind w:firstLine="0"/>
      </w:pPr>
    </w:p>
    <w:p w:rsidR="00FF4B3B" w:rsidRDefault="001471BE" w:rsidP="00FF4B3B">
      <w:pPr>
        <w:pStyle w:val="ListParagraph"/>
        <w:numPr>
          <w:ilvl w:val="0"/>
          <w:numId w:val="24"/>
        </w:numPr>
        <w:tabs>
          <w:tab w:val="left" w:pos="3360"/>
        </w:tabs>
        <w:rPr>
          <w:b/>
          <w:u w:val="single"/>
        </w:rPr>
      </w:pPr>
      <w:r w:rsidRPr="001471BE">
        <w:rPr>
          <w:b/>
          <w:u w:val="single"/>
        </w:rPr>
        <w:t>Physical A</w:t>
      </w:r>
      <w:r w:rsidR="00FF4B3B" w:rsidRPr="001471BE">
        <w:rPr>
          <w:b/>
          <w:u w:val="single"/>
        </w:rPr>
        <w:t>ctivity</w:t>
      </w:r>
      <w:r w:rsidR="00096191">
        <w:rPr>
          <w:b/>
          <w:u w:val="single"/>
        </w:rPr>
        <w:t xml:space="preserve"> </w:t>
      </w:r>
    </w:p>
    <w:p w:rsidR="008F6547" w:rsidRDefault="00FB5202" w:rsidP="008F6547">
      <w:pPr>
        <w:pStyle w:val="ListParagraph"/>
        <w:tabs>
          <w:tab w:val="left" w:pos="3360"/>
        </w:tabs>
        <w:ind w:firstLine="0"/>
      </w:pPr>
      <w:r>
        <w:rPr>
          <w:b/>
          <w:noProof/>
          <w:u w:val="single"/>
          <w:lang w:eastAsia="en-GB"/>
        </w:rPr>
        <w:drawing>
          <wp:anchor distT="0" distB="0" distL="114300" distR="114300" simplePos="0" relativeHeight="251667456" behindDoc="1" locked="0" layoutInCell="1" allowOverlap="1">
            <wp:simplePos x="0" y="0"/>
            <wp:positionH relativeFrom="column">
              <wp:posOffset>5029200</wp:posOffset>
            </wp:positionH>
            <wp:positionV relativeFrom="paragraph">
              <wp:posOffset>86995</wp:posOffset>
            </wp:positionV>
            <wp:extent cx="1598930" cy="981075"/>
            <wp:effectExtent l="0" t="0" r="1270" b="9525"/>
            <wp:wrapTight wrapText="bothSides">
              <wp:wrapPolygon edited="0">
                <wp:start x="0" y="0"/>
                <wp:lineTo x="0" y="21390"/>
                <wp:lineTo x="21360" y="21390"/>
                <wp:lineTo x="213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542670265_fd92b442da_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8930" cy="981075"/>
                    </a:xfrm>
                    <a:prstGeom prst="rect">
                      <a:avLst/>
                    </a:prstGeom>
                  </pic:spPr>
                </pic:pic>
              </a:graphicData>
            </a:graphic>
            <wp14:sizeRelH relativeFrom="page">
              <wp14:pctWidth>0</wp14:pctWidth>
            </wp14:sizeRelH>
            <wp14:sizeRelV relativeFrom="page">
              <wp14:pctHeight>0</wp14:pctHeight>
            </wp14:sizeRelV>
          </wp:anchor>
        </w:drawing>
      </w:r>
      <w:r w:rsidR="008F6547" w:rsidRPr="008F6547">
        <w:t xml:space="preserve">Anastasia’s family have been learning how to play </w:t>
      </w:r>
      <w:proofErr w:type="spellStart"/>
      <w:r w:rsidR="008F6547" w:rsidRPr="008F6547">
        <w:t>rounders</w:t>
      </w:r>
      <w:proofErr w:type="spellEnd"/>
      <w:r w:rsidR="008F6547">
        <w:t xml:space="preserve"> this term</w:t>
      </w:r>
      <w:r w:rsidR="008F6547" w:rsidRPr="008F6547">
        <w:t>.</w:t>
      </w:r>
      <w:r w:rsidR="008F6547">
        <w:t xml:space="preserve"> Can you learn a new team game to play with friends and family? Take time to learn the rules for a new game and then practise the skills needed to play that game. When you’re ready to play, play the best you can and follow those rules. </w:t>
      </w:r>
    </w:p>
    <w:p w:rsidR="008F6547" w:rsidRDefault="008F6547" w:rsidP="008F6547">
      <w:pPr>
        <w:pStyle w:val="ListParagraph"/>
        <w:tabs>
          <w:tab w:val="left" w:pos="3360"/>
        </w:tabs>
        <w:ind w:firstLine="0"/>
      </w:pPr>
      <w:r>
        <w:t>French Cricket is a favourite of ours - there’s nothing French about it and you use a tennis racket! What game can you play now?</w:t>
      </w:r>
    </w:p>
    <w:p w:rsidR="00A373A2" w:rsidRPr="001471BE" w:rsidRDefault="00F02BFC" w:rsidP="008F6547">
      <w:pPr>
        <w:pStyle w:val="ListParagraph"/>
        <w:tabs>
          <w:tab w:val="left" w:pos="3360"/>
        </w:tabs>
        <w:ind w:firstLine="0"/>
      </w:pPr>
      <w:r w:rsidRPr="001471BE">
        <w:rPr>
          <w:noProof/>
          <w:lang w:eastAsia="en-GB"/>
        </w:rPr>
        <w:drawing>
          <wp:anchor distT="0" distB="0" distL="114300" distR="114300" simplePos="0" relativeHeight="251662336" behindDoc="1" locked="0" layoutInCell="1" allowOverlap="1">
            <wp:simplePos x="0" y="0"/>
            <wp:positionH relativeFrom="column">
              <wp:posOffset>5267960</wp:posOffset>
            </wp:positionH>
            <wp:positionV relativeFrom="paragraph">
              <wp:posOffset>147320</wp:posOffset>
            </wp:positionV>
            <wp:extent cx="1358900" cy="762000"/>
            <wp:effectExtent l="76200" t="76200" r="127000" b="133350"/>
            <wp:wrapTight wrapText="bothSides">
              <wp:wrapPolygon edited="0">
                <wp:start x="-606" y="-2160"/>
                <wp:lineTo x="-1211" y="-1620"/>
                <wp:lineTo x="-1211" y="22680"/>
                <wp:lineTo x="-606" y="24840"/>
                <wp:lineTo x="22710" y="24840"/>
                <wp:lineTo x="22710" y="24300"/>
                <wp:lineTo x="23316" y="16200"/>
                <wp:lineTo x="23316" y="7020"/>
                <wp:lineTo x="22710" y="-1080"/>
                <wp:lineTo x="22710" y="-2160"/>
                <wp:lineTo x="-606" y="-2160"/>
              </wp:wrapPolygon>
            </wp:wrapTight>
            <wp:docPr id="6" name="Picture 6" descr="LAUDATO SI O MI SIGNORE In Thanksgiving for Pope - 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DATO SI O MI SIGNORE In Thanksgiving for Pope - YouTube">
                      <a:hlinkClick r:id="rId16" tgtFrame="&quot;_blank&quo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963" b="12222"/>
                    <a:stretch/>
                  </pic:blipFill>
                  <pic:spPr bwMode="auto">
                    <a:xfrm>
                      <a:off x="0" y="0"/>
                      <a:ext cx="1358900" cy="76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4B3B" w:rsidRPr="001471BE" w:rsidRDefault="001471BE" w:rsidP="00FF4B3B">
      <w:pPr>
        <w:pStyle w:val="ListParagraph"/>
        <w:numPr>
          <w:ilvl w:val="0"/>
          <w:numId w:val="24"/>
        </w:numPr>
        <w:tabs>
          <w:tab w:val="left" w:pos="3360"/>
        </w:tabs>
        <w:rPr>
          <w:b/>
          <w:u w:val="single"/>
        </w:rPr>
      </w:pPr>
      <w:r w:rsidRPr="001471BE">
        <w:rPr>
          <w:b/>
          <w:u w:val="single"/>
        </w:rPr>
        <w:t>Spiritual /</w:t>
      </w:r>
      <w:r w:rsidR="00FF4B3B" w:rsidRPr="001471BE">
        <w:rPr>
          <w:b/>
          <w:u w:val="single"/>
        </w:rPr>
        <w:t xml:space="preserve"> Reflective activity</w:t>
      </w:r>
      <w:r w:rsidR="00096191">
        <w:rPr>
          <w:b/>
          <w:u w:val="single"/>
        </w:rPr>
        <w:t xml:space="preserve"> </w:t>
      </w:r>
    </w:p>
    <w:p w:rsidR="008F6547" w:rsidRPr="00630E52" w:rsidRDefault="00630E52" w:rsidP="001471BE">
      <w:pPr>
        <w:pStyle w:val="ListParagraph"/>
        <w:tabs>
          <w:tab w:val="left" w:pos="3360"/>
        </w:tabs>
        <w:ind w:firstLine="0"/>
        <w:rPr>
          <w:rFonts w:cs="Arial"/>
          <w:noProof/>
          <w:lang w:eastAsia="en-GB"/>
        </w:rPr>
      </w:pPr>
      <w:r w:rsidRPr="00630E52">
        <w:rPr>
          <w:rFonts w:cs="Arial"/>
          <w:noProof/>
          <w:lang w:eastAsia="en-GB"/>
        </w:rPr>
        <w:t>Have some quiet time to yourself. Think of 5 brilliant things that you have in your life that you are thankful for. You might link t</w:t>
      </w:r>
      <w:r w:rsidR="00272052">
        <w:rPr>
          <w:rFonts w:cs="Arial"/>
          <w:noProof/>
          <w:lang w:eastAsia="en-GB"/>
        </w:rPr>
        <w:t>hese to things you put in your Happiness B</w:t>
      </w:r>
      <w:r w:rsidRPr="00630E52">
        <w:rPr>
          <w:rFonts w:cs="Arial"/>
          <w:noProof/>
          <w:lang w:eastAsia="en-GB"/>
        </w:rPr>
        <w:t>ox. You could listen to some music and draw them, or you could have some silent thinking time and give thanks to God for them.</w:t>
      </w:r>
    </w:p>
    <w:p w:rsidR="008F6547" w:rsidRDefault="008F6547" w:rsidP="001471BE">
      <w:pPr>
        <w:pStyle w:val="ListParagraph"/>
        <w:tabs>
          <w:tab w:val="left" w:pos="3360"/>
        </w:tabs>
        <w:ind w:firstLine="0"/>
        <w:rPr>
          <w:rFonts w:ascii="Arial" w:hAnsi="Arial" w:cs="Arial"/>
          <w:noProof/>
          <w:color w:val="2962FF"/>
          <w:sz w:val="18"/>
          <w:szCs w:val="20"/>
          <w:lang w:eastAsia="en-GB"/>
        </w:rPr>
      </w:pPr>
    </w:p>
    <w:p w:rsidR="00A373A2" w:rsidRDefault="001471BE" w:rsidP="001471BE">
      <w:pPr>
        <w:pStyle w:val="ListParagraph"/>
        <w:tabs>
          <w:tab w:val="left" w:pos="3360"/>
        </w:tabs>
        <w:ind w:firstLine="0"/>
        <w:rPr>
          <w:rFonts w:ascii="Arial" w:hAnsi="Arial" w:cs="Arial"/>
          <w:noProof/>
          <w:color w:val="2962FF"/>
          <w:sz w:val="18"/>
          <w:szCs w:val="20"/>
          <w:lang w:eastAsia="en-GB"/>
        </w:rPr>
      </w:pPr>
      <w:r w:rsidRPr="001471BE">
        <w:rPr>
          <w:sz w:val="20"/>
        </w:rPr>
        <w:br/>
      </w:r>
    </w:p>
    <w:p w:rsidR="00BB5D26" w:rsidRDefault="00BB5D26" w:rsidP="001471BE">
      <w:pPr>
        <w:pStyle w:val="ListParagraph"/>
        <w:tabs>
          <w:tab w:val="left" w:pos="3360"/>
        </w:tabs>
        <w:ind w:firstLine="0"/>
        <w:rPr>
          <w:rFonts w:ascii="Arial" w:hAnsi="Arial" w:cs="Arial"/>
          <w:noProof/>
          <w:color w:val="2962FF"/>
          <w:sz w:val="18"/>
          <w:szCs w:val="20"/>
          <w:lang w:eastAsia="en-GB"/>
        </w:rPr>
      </w:pPr>
    </w:p>
    <w:p w:rsidR="00BB5D26" w:rsidRDefault="00BB5D26" w:rsidP="001471BE">
      <w:pPr>
        <w:pStyle w:val="ListParagraph"/>
        <w:tabs>
          <w:tab w:val="left" w:pos="3360"/>
        </w:tabs>
        <w:ind w:firstLine="0"/>
        <w:rPr>
          <w:rFonts w:ascii="Arial" w:hAnsi="Arial" w:cs="Arial"/>
          <w:noProof/>
          <w:color w:val="2962FF"/>
          <w:sz w:val="18"/>
          <w:szCs w:val="20"/>
          <w:lang w:eastAsia="en-GB"/>
        </w:rPr>
      </w:pPr>
    </w:p>
    <w:p w:rsidR="00BB5D26" w:rsidRPr="001471BE" w:rsidRDefault="00BB5D26" w:rsidP="001471BE">
      <w:pPr>
        <w:pStyle w:val="ListParagraph"/>
        <w:tabs>
          <w:tab w:val="left" w:pos="3360"/>
        </w:tabs>
        <w:ind w:firstLine="0"/>
        <w:rPr>
          <w:rFonts w:ascii="Arial" w:hAnsi="Arial" w:cs="Arial"/>
          <w:noProof/>
          <w:color w:val="2962FF"/>
          <w:sz w:val="18"/>
          <w:szCs w:val="20"/>
          <w:lang w:eastAsia="en-GB"/>
        </w:rPr>
      </w:pPr>
    </w:p>
    <w:p w:rsidR="00A373A2" w:rsidRDefault="004D70BC" w:rsidP="008F6547">
      <w:pPr>
        <w:pStyle w:val="ListParagraph"/>
        <w:numPr>
          <w:ilvl w:val="0"/>
          <w:numId w:val="24"/>
        </w:numPr>
        <w:tabs>
          <w:tab w:val="left" w:pos="3360"/>
        </w:tabs>
        <w:rPr>
          <w:b/>
          <w:u w:val="single"/>
        </w:rPr>
      </w:pPr>
      <w:r>
        <w:rPr>
          <w:i/>
          <w:noProof/>
          <w:lang w:eastAsia="en-GB"/>
        </w:rPr>
        <w:drawing>
          <wp:anchor distT="0" distB="0" distL="114300" distR="114300" simplePos="0" relativeHeight="251668480" behindDoc="1" locked="0" layoutInCell="1" allowOverlap="1">
            <wp:simplePos x="0" y="0"/>
            <wp:positionH relativeFrom="margin">
              <wp:align>right</wp:align>
            </wp:positionH>
            <wp:positionV relativeFrom="paragraph">
              <wp:posOffset>238760</wp:posOffset>
            </wp:positionV>
            <wp:extent cx="1642110" cy="906780"/>
            <wp:effectExtent l="0" t="0" r="0" b="0"/>
            <wp:wrapTight wrapText="bothSides">
              <wp:wrapPolygon edited="0">
                <wp:start x="5513" y="2269"/>
                <wp:lineTo x="3258" y="5445"/>
                <wp:lineTo x="1253" y="9076"/>
                <wp:lineTo x="2005" y="19059"/>
                <wp:lineTo x="15787" y="19059"/>
                <wp:lineTo x="17791" y="17697"/>
                <wp:lineTo x="20297" y="13160"/>
                <wp:lineTo x="20297" y="8622"/>
                <wp:lineTo x="15285" y="5899"/>
                <wp:lineTo x="7016" y="2269"/>
                <wp:lineTo x="5513" y="226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Keep_Britain_Tidy[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2110" cy="906780"/>
                    </a:xfrm>
                    <a:prstGeom prst="rect">
                      <a:avLst/>
                    </a:prstGeom>
                  </pic:spPr>
                </pic:pic>
              </a:graphicData>
            </a:graphic>
          </wp:anchor>
        </w:drawing>
      </w:r>
      <w:r w:rsidR="001471BE" w:rsidRPr="001471BE">
        <w:rPr>
          <w:b/>
          <w:u w:val="single"/>
        </w:rPr>
        <w:t>Supporting the Community A</w:t>
      </w:r>
      <w:r w:rsidR="00FF4B3B" w:rsidRPr="001471BE">
        <w:rPr>
          <w:b/>
          <w:u w:val="single"/>
        </w:rPr>
        <w:t>ctivit</w:t>
      </w:r>
      <w:r w:rsidR="008F6547">
        <w:rPr>
          <w:b/>
          <w:u w:val="single"/>
        </w:rPr>
        <w:t>y</w:t>
      </w:r>
    </w:p>
    <w:p w:rsidR="008F6547" w:rsidRPr="00BB5D26" w:rsidRDefault="004D70BC" w:rsidP="00BB5D26">
      <w:pPr>
        <w:tabs>
          <w:tab w:val="left" w:pos="3360"/>
        </w:tabs>
        <w:ind w:left="360"/>
      </w:pPr>
      <w:r>
        <w:t>If you see some litter w</w:t>
      </w:r>
      <w:r w:rsidR="00BB5D26">
        <w:t>hen you are out on one of your family walks</w:t>
      </w:r>
      <w:r>
        <w:t xml:space="preserve">, pick it up and </w:t>
      </w:r>
      <w:r w:rsidR="00BB5D26">
        <w:t>throw it away safely. You could do a poster to remind people to pick up their rubbish and not drop it on th</w:t>
      </w:r>
      <w:r>
        <w:t>e ground</w:t>
      </w:r>
      <w:r w:rsidR="00BB5D26">
        <w:t xml:space="preserve">. Why don’t you display it on your window to remind people as they walk past your house or put it up in a sensible place in your community.  </w:t>
      </w:r>
    </w:p>
    <w:p w:rsidR="008F6547" w:rsidRPr="008F6547" w:rsidRDefault="008F6547" w:rsidP="008F6547">
      <w:pPr>
        <w:tabs>
          <w:tab w:val="left" w:pos="3360"/>
        </w:tabs>
        <w:rPr>
          <w:b/>
          <w:u w:val="single"/>
        </w:rPr>
      </w:pPr>
    </w:p>
    <w:p w:rsidR="00FF4B3B" w:rsidRDefault="001471BE" w:rsidP="00FF4B3B">
      <w:pPr>
        <w:pStyle w:val="ListParagraph"/>
        <w:numPr>
          <w:ilvl w:val="0"/>
          <w:numId w:val="24"/>
        </w:numPr>
        <w:tabs>
          <w:tab w:val="left" w:pos="3360"/>
        </w:tabs>
        <w:rPr>
          <w:b/>
          <w:u w:val="single"/>
        </w:rPr>
      </w:pPr>
      <w:r w:rsidRPr="001471BE">
        <w:rPr>
          <w:rFonts w:ascii="Arial" w:hAnsi="Arial" w:cs="Arial"/>
          <w:noProof/>
          <w:color w:val="2962FF"/>
          <w:sz w:val="18"/>
          <w:szCs w:val="20"/>
          <w:lang w:eastAsia="en-GB"/>
        </w:rPr>
        <w:drawing>
          <wp:anchor distT="0" distB="0" distL="114300" distR="114300" simplePos="0" relativeHeight="251664384" behindDoc="1" locked="0" layoutInCell="1" allowOverlap="1">
            <wp:simplePos x="0" y="0"/>
            <wp:positionH relativeFrom="column">
              <wp:posOffset>5441950</wp:posOffset>
            </wp:positionH>
            <wp:positionV relativeFrom="paragraph">
              <wp:posOffset>14605</wp:posOffset>
            </wp:positionV>
            <wp:extent cx="1161415" cy="774700"/>
            <wp:effectExtent l="76200" t="76200" r="133985" b="139700"/>
            <wp:wrapTight wrapText="bothSides">
              <wp:wrapPolygon edited="0">
                <wp:start x="-709" y="-2125"/>
                <wp:lineTo x="-1417" y="-1593"/>
                <wp:lineTo x="-1417" y="22839"/>
                <wp:lineTo x="-709" y="24964"/>
                <wp:lineTo x="23029" y="24964"/>
                <wp:lineTo x="23738" y="23902"/>
                <wp:lineTo x="23738" y="6905"/>
                <wp:lineTo x="23029" y="-1062"/>
                <wp:lineTo x="23029" y="-2125"/>
                <wp:lineTo x="-709" y="-2125"/>
              </wp:wrapPolygon>
            </wp:wrapTight>
            <wp:docPr id="8" name="Picture 8" descr="Reading is Fun! How to Make Summer Reading Fun for Your Kids ...">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is Fun! How to Make Summer Reading Fun for Your Kids ...">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1415" cy="77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F4B3B" w:rsidRPr="001471BE">
        <w:rPr>
          <w:b/>
          <w:u w:val="single"/>
        </w:rPr>
        <w:t>Reading to Relax</w:t>
      </w:r>
      <w:r w:rsidR="00096191">
        <w:rPr>
          <w:b/>
          <w:u w:val="single"/>
        </w:rPr>
        <w:t xml:space="preserve"> </w:t>
      </w:r>
    </w:p>
    <w:p w:rsidR="00630E52" w:rsidRDefault="00630E52" w:rsidP="00630E52">
      <w:pPr>
        <w:pStyle w:val="ListParagraph"/>
        <w:tabs>
          <w:tab w:val="left" w:pos="3360"/>
        </w:tabs>
        <w:ind w:firstLine="0"/>
      </w:pPr>
      <w:r w:rsidRPr="00630E52">
        <w:t>Choose some of your favourite books.</w:t>
      </w:r>
      <w:r>
        <w:t xml:space="preserve"> Snuggle down on the sofa or in your bedroom or in the garden and enjoy reading them again and again. You could read them with members of your family too. You could read aloud to them or take it in turns to read a page each. </w:t>
      </w:r>
      <w:r w:rsidR="004D70BC">
        <w:t>Can you add</w:t>
      </w:r>
      <w:r>
        <w:t xml:space="preserve"> expression to your voice? </w:t>
      </w:r>
    </w:p>
    <w:p w:rsidR="00BB5D26" w:rsidRDefault="00BB5D26" w:rsidP="00630E52">
      <w:pPr>
        <w:pStyle w:val="ListParagraph"/>
        <w:tabs>
          <w:tab w:val="left" w:pos="3360"/>
        </w:tabs>
        <w:ind w:firstLine="0"/>
      </w:pPr>
    </w:p>
    <w:p w:rsidR="00BB5D26" w:rsidRDefault="00BB5D26" w:rsidP="00630E52">
      <w:pPr>
        <w:pStyle w:val="ListParagraph"/>
        <w:tabs>
          <w:tab w:val="left" w:pos="3360"/>
        </w:tabs>
        <w:ind w:firstLine="0"/>
      </w:pPr>
    </w:p>
    <w:p w:rsidR="00BB5D26" w:rsidRDefault="00BB5D26" w:rsidP="00630E52">
      <w:pPr>
        <w:pStyle w:val="ListParagraph"/>
        <w:tabs>
          <w:tab w:val="left" w:pos="3360"/>
        </w:tabs>
        <w:ind w:firstLine="0"/>
      </w:pPr>
    </w:p>
    <w:p w:rsidR="00BB5D26" w:rsidRDefault="00BB5D26" w:rsidP="00630E52">
      <w:pPr>
        <w:pStyle w:val="ListParagraph"/>
        <w:tabs>
          <w:tab w:val="left" w:pos="3360"/>
        </w:tabs>
        <w:ind w:firstLine="0"/>
      </w:pPr>
    </w:p>
    <w:p w:rsidR="00BB5D26" w:rsidRDefault="00BB5D26" w:rsidP="00630E52">
      <w:pPr>
        <w:pStyle w:val="ListParagraph"/>
        <w:tabs>
          <w:tab w:val="left" w:pos="3360"/>
        </w:tabs>
        <w:ind w:firstLine="0"/>
        <w:rPr>
          <w:i/>
        </w:rPr>
      </w:pPr>
      <w:r w:rsidRPr="00BB5D26">
        <w:rPr>
          <w:i/>
        </w:rPr>
        <w:t xml:space="preserve">Remember there is the ‘Rainbow’ Talk for Writing pack and the Maths booklets that you can access on the class webpage too if you would like to. </w:t>
      </w:r>
    </w:p>
    <w:p w:rsidR="00BB5D26" w:rsidRDefault="00BB5D26" w:rsidP="00630E52">
      <w:pPr>
        <w:pStyle w:val="ListParagraph"/>
        <w:tabs>
          <w:tab w:val="left" w:pos="3360"/>
        </w:tabs>
        <w:ind w:firstLine="0"/>
        <w:rPr>
          <w:i/>
        </w:rPr>
      </w:pPr>
    </w:p>
    <w:p w:rsidR="00BB5D26" w:rsidRPr="00013976" w:rsidRDefault="00512CBA" w:rsidP="00013976">
      <w:pPr>
        <w:pStyle w:val="ListParagraph"/>
        <w:tabs>
          <w:tab w:val="left" w:pos="3360"/>
        </w:tabs>
        <w:rPr>
          <w:i/>
        </w:rPr>
      </w:pPr>
      <w:r>
        <w:rPr>
          <w:i/>
          <w:noProof/>
          <w:lang w:eastAsia="en-GB"/>
        </w:rPr>
        <w:drawing>
          <wp:anchor distT="0" distB="0" distL="114300" distR="114300" simplePos="0" relativeHeight="251669504" behindDoc="1" locked="0" layoutInCell="1" allowOverlap="1">
            <wp:simplePos x="0" y="0"/>
            <wp:positionH relativeFrom="margin">
              <wp:posOffset>5201920</wp:posOffset>
            </wp:positionH>
            <wp:positionV relativeFrom="paragraph">
              <wp:posOffset>10160</wp:posOffset>
            </wp:positionV>
            <wp:extent cx="1424940" cy="854710"/>
            <wp:effectExtent l="0" t="0" r="3810" b="2540"/>
            <wp:wrapTight wrapText="bothSides">
              <wp:wrapPolygon edited="0">
                <wp:start x="0" y="0"/>
                <wp:lineTo x="0" y="21183"/>
                <wp:lineTo x="21369" y="21183"/>
                <wp:lineTo x="213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photo-260212[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24940" cy="854710"/>
                    </a:xfrm>
                    <a:prstGeom prst="rect">
                      <a:avLst/>
                    </a:prstGeom>
                  </pic:spPr>
                </pic:pic>
              </a:graphicData>
            </a:graphic>
          </wp:anchor>
        </w:drawing>
      </w:r>
      <w:r w:rsidR="00013976">
        <w:rPr>
          <w:i/>
        </w:rPr>
        <w:t xml:space="preserve">   </w:t>
      </w:r>
      <w:r w:rsidR="00BB5D26">
        <w:rPr>
          <w:i/>
        </w:rPr>
        <w:t>We are hoping to see lots of you on Wednesday for your ‘Keeping in Touch’ session</w:t>
      </w:r>
      <w:r w:rsidR="00013976">
        <w:rPr>
          <w:i/>
        </w:rPr>
        <w:t xml:space="preserve"> (see the newsletter)</w:t>
      </w:r>
      <w:r w:rsidR="004D70BC">
        <w:rPr>
          <w:i/>
        </w:rPr>
        <w:t>, either 11.00-12.00 or 1.00-2.00pm</w:t>
      </w:r>
      <w:r>
        <w:rPr>
          <w:i/>
        </w:rPr>
        <w:t>.</w:t>
      </w:r>
      <w:r w:rsidR="00BB5D26">
        <w:rPr>
          <w:i/>
        </w:rPr>
        <w:t xml:space="preserve"> You need to email school </w:t>
      </w:r>
      <w:r w:rsidR="00A14E8D">
        <w:rPr>
          <w:i/>
        </w:rPr>
        <w:t xml:space="preserve">by </w:t>
      </w:r>
      <w:r w:rsidR="00A14E8D" w:rsidRPr="00A14E8D">
        <w:rPr>
          <w:b/>
          <w:i/>
        </w:rPr>
        <w:t>F</w:t>
      </w:r>
      <w:r w:rsidR="00036366">
        <w:rPr>
          <w:b/>
          <w:i/>
        </w:rPr>
        <w:t xml:space="preserve">RIDAY </w:t>
      </w:r>
      <w:r w:rsidR="00A14E8D" w:rsidRPr="00A14E8D">
        <w:rPr>
          <w:b/>
          <w:i/>
        </w:rPr>
        <w:t>3</w:t>
      </w:r>
      <w:r w:rsidR="00A14E8D" w:rsidRPr="00A14E8D">
        <w:rPr>
          <w:b/>
          <w:i/>
          <w:vertAlign w:val="superscript"/>
        </w:rPr>
        <w:t>rd</w:t>
      </w:r>
      <w:r w:rsidR="00A14E8D" w:rsidRPr="00A14E8D">
        <w:rPr>
          <w:b/>
          <w:i/>
        </w:rPr>
        <w:t xml:space="preserve"> JULY</w:t>
      </w:r>
      <w:r w:rsidR="00BB5D26">
        <w:rPr>
          <w:i/>
        </w:rPr>
        <w:t xml:space="preserve"> </w:t>
      </w:r>
      <w:r w:rsidR="00A14E8D">
        <w:rPr>
          <w:i/>
        </w:rPr>
        <w:t>if you would like to</w:t>
      </w:r>
      <w:r w:rsidR="00BB5D26">
        <w:rPr>
          <w:i/>
        </w:rPr>
        <w:t xml:space="preserve"> </w:t>
      </w:r>
      <w:r w:rsidR="00272052">
        <w:rPr>
          <w:i/>
        </w:rPr>
        <w:t xml:space="preserve">come: </w:t>
      </w:r>
      <w:r w:rsidR="00272052" w:rsidRPr="00272052">
        <w:rPr>
          <w:i/>
          <w:color w:val="5B9BD5" w:themeColor="accent1"/>
        </w:rPr>
        <w:t>admin@st-patricks.wilts.sch.uk</w:t>
      </w:r>
      <w:r w:rsidR="00BB5D26" w:rsidRPr="00272052">
        <w:rPr>
          <w:i/>
          <w:color w:val="5B9BD5" w:themeColor="accent1"/>
        </w:rPr>
        <w:t xml:space="preserve">. </w:t>
      </w:r>
      <w:r w:rsidR="00A14E8D" w:rsidRPr="00A14E8D">
        <w:rPr>
          <w:i/>
        </w:rPr>
        <w:t>You will then get a parent mail on Monday 6</w:t>
      </w:r>
      <w:r w:rsidR="00A14E8D" w:rsidRPr="00A14E8D">
        <w:rPr>
          <w:i/>
          <w:vertAlign w:val="superscript"/>
        </w:rPr>
        <w:t>th</w:t>
      </w:r>
      <w:r w:rsidR="00A14E8D" w:rsidRPr="00A14E8D">
        <w:rPr>
          <w:i/>
        </w:rPr>
        <w:t xml:space="preserve"> July to tell you the time of your session</w:t>
      </w:r>
      <w:r w:rsidR="00013976">
        <w:rPr>
          <w:i/>
        </w:rPr>
        <w:t>.</w:t>
      </w:r>
      <w:r w:rsidR="00A14E8D" w:rsidRPr="00A14E8D">
        <w:rPr>
          <w:i/>
        </w:rPr>
        <w:t xml:space="preserve"> </w:t>
      </w:r>
      <w:r w:rsidR="00BB5D26">
        <w:rPr>
          <w:i/>
        </w:rPr>
        <w:t xml:space="preserve">Please bring your Happiness Box with you </w:t>
      </w:r>
      <w:r w:rsidR="00272052">
        <w:rPr>
          <w:i/>
        </w:rPr>
        <w:t xml:space="preserve">if you would like </w:t>
      </w:r>
      <w:r w:rsidR="00BB5D26">
        <w:rPr>
          <w:i/>
        </w:rPr>
        <w:t xml:space="preserve">to </w:t>
      </w:r>
      <w:r w:rsidR="00272052">
        <w:rPr>
          <w:i/>
        </w:rPr>
        <w:t xml:space="preserve">talk about it with your class friends. </w:t>
      </w:r>
      <w:r w:rsidR="00BB5D26">
        <w:rPr>
          <w:i/>
        </w:rPr>
        <w:t xml:space="preserve"> </w:t>
      </w:r>
      <w:r w:rsidR="00A14E8D" w:rsidRPr="00013976">
        <w:rPr>
          <w:i/>
        </w:rPr>
        <w:t xml:space="preserve">Alternatively you can </w:t>
      </w:r>
      <w:r w:rsidR="00013976">
        <w:rPr>
          <w:i/>
        </w:rPr>
        <w:t xml:space="preserve">do a short </w:t>
      </w:r>
      <w:r w:rsidR="00A14E8D" w:rsidRPr="00013976">
        <w:rPr>
          <w:i/>
        </w:rPr>
        <w:t>talk</w:t>
      </w:r>
      <w:r w:rsidR="00036366" w:rsidRPr="00013976">
        <w:rPr>
          <w:i/>
        </w:rPr>
        <w:t>, as detailed i</w:t>
      </w:r>
      <w:r w:rsidR="00A14E8D" w:rsidRPr="00013976">
        <w:rPr>
          <w:i/>
        </w:rPr>
        <w:t>n the n</w:t>
      </w:r>
      <w:r w:rsidR="00013976" w:rsidRPr="00013976">
        <w:rPr>
          <w:i/>
        </w:rPr>
        <w:t xml:space="preserve">ewsletter: </w:t>
      </w:r>
      <w:r w:rsidR="00013976" w:rsidRPr="00013976">
        <w:rPr>
          <w:i/>
          <w:color w:val="7030A0"/>
        </w:rPr>
        <w:t>Prepare a very short (1 - 2mins) talk / presentation on something that you have learnt to do (</w:t>
      </w:r>
      <w:proofErr w:type="spellStart"/>
      <w:r w:rsidR="00013976" w:rsidRPr="00013976">
        <w:rPr>
          <w:i/>
          <w:color w:val="7030A0"/>
        </w:rPr>
        <w:t>eg</w:t>
      </w:r>
      <w:proofErr w:type="spellEnd"/>
      <w:r w:rsidR="00013976" w:rsidRPr="00013976">
        <w:rPr>
          <w:i/>
          <w:color w:val="7030A0"/>
        </w:rPr>
        <w:t xml:space="preserve">. learnt to juggle or knit), </w:t>
      </w:r>
      <w:r w:rsidR="00013976" w:rsidRPr="00013976">
        <w:rPr>
          <w:i/>
          <w:color w:val="7030A0"/>
        </w:rPr>
        <w:t>practised and improved (</w:t>
      </w:r>
      <w:proofErr w:type="spellStart"/>
      <w:r w:rsidR="00013976" w:rsidRPr="00013976">
        <w:rPr>
          <w:i/>
          <w:color w:val="7030A0"/>
        </w:rPr>
        <w:t>eg</w:t>
      </w:r>
      <w:proofErr w:type="spellEnd"/>
      <w:r w:rsidR="00013976" w:rsidRPr="00013976">
        <w:rPr>
          <w:i/>
          <w:color w:val="7030A0"/>
        </w:rPr>
        <w:t>. drawing, playing an instrument) or conquered a challenge (</w:t>
      </w:r>
      <w:proofErr w:type="spellStart"/>
      <w:r w:rsidR="00013976" w:rsidRPr="00013976">
        <w:rPr>
          <w:i/>
          <w:color w:val="7030A0"/>
        </w:rPr>
        <w:t>eg</w:t>
      </w:r>
      <w:proofErr w:type="spellEnd"/>
      <w:r w:rsidR="00013976" w:rsidRPr="00013976">
        <w:rPr>
          <w:i/>
          <w:color w:val="7030A0"/>
        </w:rPr>
        <w:t xml:space="preserve">. tidied your bedroom, </w:t>
      </w:r>
      <w:proofErr w:type="gramStart"/>
      <w:r w:rsidR="00013976" w:rsidRPr="00013976">
        <w:rPr>
          <w:i/>
          <w:color w:val="7030A0"/>
        </w:rPr>
        <w:t>learnt</w:t>
      </w:r>
      <w:proofErr w:type="gramEnd"/>
      <w:r w:rsidR="00013976" w:rsidRPr="00013976">
        <w:rPr>
          <w:i/>
          <w:color w:val="7030A0"/>
        </w:rPr>
        <w:t xml:space="preserve"> all your tables etc.)  You may bring in an example if you wish.  </w:t>
      </w:r>
      <w:proofErr w:type="spellStart"/>
      <w:r w:rsidR="00013976" w:rsidRPr="00013976">
        <w:rPr>
          <w:i/>
          <w:color w:val="7030A0"/>
        </w:rPr>
        <w:t>Powerpoint</w:t>
      </w:r>
      <w:proofErr w:type="spellEnd"/>
      <w:r w:rsidR="00013976" w:rsidRPr="00013976">
        <w:rPr>
          <w:i/>
          <w:color w:val="7030A0"/>
        </w:rPr>
        <w:t xml:space="preserve"> presentations are not necessary, as hopefully, we will </w:t>
      </w:r>
      <w:r w:rsidR="00013976" w:rsidRPr="00013976">
        <w:rPr>
          <w:i/>
          <w:color w:val="7030A0"/>
        </w:rPr>
        <w:t>be outside.</w:t>
      </w:r>
    </w:p>
    <w:p w:rsidR="00512CBA" w:rsidRPr="00BB5D26" w:rsidRDefault="00512CBA" w:rsidP="00630E52">
      <w:pPr>
        <w:pStyle w:val="ListParagraph"/>
        <w:tabs>
          <w:tab w:val="left" w:pos="3360"/>
        </w:tabs>
        <w:ind w:firstLine="0"/>
        <w:rPr>
          <w:i/>
        </w:rPr>
      </w:pPr>
      <w:bookmarkStart w:id="0" w:name="_GoBack"/>
      <w:bookmarkEnd w:id="0"/>
    </w:p>
    <w:sectPr w:rsidR="00512CBA" w:rsidRPr="00BB5D26" w:rsidSect="008B7847">
      <w:headerReference w:type="default" r:id="rId22"/>
      <w:footerReference w:type="default" r:id="rId23"/>
      <w:pgSz w:w="11906" w:h="16838"/>
      <w:pgMar w:top="567" w:right="720" w:bottom="567"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Default="00096191" w:rsidP="008B7847">
    <w:pPr>
      <w:pStyle w:val="Header"/>
    </w:pPr>
    <w:r>
      <w:rPr>
        <w:noProof/>
        <w:lang w:eastAsia="en-GB"/>
      </w:rPr>
      <w:drawing>
        <wp:anchor distT="0" distB="0" distL="114300" distR="114300" simplePos="0" relativeHeight="251659264" behindDoc="1" locked="0" layoutInCell="1" allowOverlap="1" wp14:anchorId="3076F1A5" wp14:editId="5E211A8F">
          <wp:simplePos x="0" y="0"/>
          <wp:positionH relativeFrom="margin">
            <wp:align>left</wp:align>
          </wp:positionH>
          <wp:positionV relativeFrom="paragraph">
            <wp:posOffset>7620</wp:posOffset>
          </wp:positionV>
          <wp:extent cx="975360" cy="847725"/>
          <wp:effectExtent l="0" t="0" r="0" b="9525"/>
          <wp:wrapTight wrapText="bothSides">
            <wp:wrapPolygon edited="0">
              <wp:start x="0" y="0"/>
              <wp:lineTo x="0" y="21357"/>
              <wp:lineTo x="21094" y="21357"/>
              <wp:lineTo x="210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07FCE0E" wp14:editId="12109BE5">
          <wp:simplePos x="0" y="0"/>
          <wp:positionH relativeFrom="margin">
            <wp:align>right</wp:align>
          </wp:positionH>
          <wp:positionV relativeFrom="paragraph">
            <wp:posOffset>7620</wp:posOffset>
          </wp:positionV>
          <wp:extent cx="976224" cy="847725"/>
          <wp:effectExtent l="0" t="0" r="0" b="0"/>
          <wp:wrapTight wrapText="bothSides">
            <wp:wrapPolygon edited="0">
              <wp:start x="0" y="0"/>
              <wp:lineTo x="0" y="20872"/>
              <wp:lineTo x="21080" y="20872"/>
              <wp:lineTo x="210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224" cy="847725"/>
                  </a:xfrm>
                  <a:prstGeom prst="rect">
                    <a:avLst/>
                  </a:prstGeom>
                  <a:noFill/>
                </pic:spPr>
              </pic:pic>
            </a:graphicData>
          </a:graphic>
          <wp14:sizeRelH relativeFrom="page">
            <wp14:pctWidth>0</wp14:pctWidth>
          </wp14:sizeRelH>
          <wp14:sizeRelV relativeFrom="page">
            <wp14:pctHeight>0</wp14:pctHeight>
          </wp14:sizeRelV>
        </wp:anchor>
      </w:drawing>
    </w:r>
  </w:p>
  <w:p w:rsidR="0001207F" w:rsidRPr="000E6697" w:rsidRDefault="00096191" w:rsidP="00096191">
    <w:pPr>
      <w:pStyle w:val="NoSpacing"/>
    </w:pPr>
    <w:r>
      <w:t xml:space="preserve">            </w:t>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096191" w:rsidP="00096191">
    <w:pPr>
      <w:pStyle w:val="NoSpacing"/>
      <w:jc w:val="center"/>
      <w:rPr>
        <w:sz w:val="26"/>
      </w:rPr>
    </w:pPr>
    <w:r>
      <w:rPr>
        <w:rFonts w:ascii="Microsoft Sans Serif" w:hAnsi="Microsoft Sans Serif" w:cs="Microsoft Sans Serif"/>
        <w:color w:val="FF0000"/>
        <w:sz w:val="28"/>
        <w:szCs w:val="20"/>
      </w:rPr>
      <w:t>Live, Love and Learn like</w:t>
    </w:r>
    <w:r w:rsidR="0001207F" w:rsidRPr="000E6697">
      <w:rPr>
        <w:rFonts w:ascii="Microsoft Sans Serif" w:hAnsi="Microsoft Sans Serif" w:cs="Microsoft Sans Serif"/>
        <w:color w:val="FF0000"/>
        <w:sz w:val="28"/>
        <w:szCs w:val="20"/>
      </w:rPr>
      <w:t xml:space="preserve"> Jesus </w:t>
    </w:r>
  </w:p>
  <w:p w:rsidR="0001207F" w:rsidRDefault="0001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6">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DE1037"/>
    <w:multiLevelType w:val="hybridMultilevel"/>
    <w:tmpl w:val="F8DA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1"/>
  </w:num>
  <w:num w:numId="3">
    <w:abstractNumId w:val="23"/>
  </w:num>
  <w:num w:numId="4">
    <w:abstractNumId w:val="18"/>
  </w:num>
  <w:num w:numId="5">
    <w:abstractNumId w:val="15"/>
  </w:num>
  <w:num w:numId="6">
    <w:abstractNumId w:val="22"/>
  </w:num>
  <w:num w:numId="7">
    <w:abstractNumId w:val="8"/>
  </w:num>
  <w:num w:numId="8">
    <w:abstractNumId w:val="12"/>
  </w:num>
  <w:num w:numId="9">
    <w:abstractNumId w:val="6"/>
  </w:num>
  <w:num w:numId="10">
    <w:abstractNumId w:val="1"/>
  </w:num>
  <w:num w:numId="11">
    <w:abstractNumId w:val="4"/>
  </w:num>
  <w:num w:numId="12">
    <w:abstractNumId w:val="14"/>
  </w:num>
  <w:num w:numId="13">
    <w:abstractNumId w:val="0"/>
  </w:num>
  <w:num w:numId="14">
    <w:abstractNumId w:val="10"/>
  </w:num>
  <w:num w:numId="15">
    <w:abstractNumId w:val="2"/>
  </w:num>
  <w:num w:numId="16">
    <w:abstractNumId w:val="7"/>
  </w:num>
  <w:num w:numId="17">
    <w:abstractNumId w:val="5"/>
  </w:num>
  <w:num w:numId="18">
    <w:abstractNumId w:val="13"/>
  </w:num>
  <w:num w:numId="19">
    <w:abstractNumId w:val="3"/>
  </w:num>
  <w:num w:numId="20">
    <w:abstractNumId w:val="19"/>
  </w:num>
  <w:num w:numId="21">
    <w:abstractNumId w:val="21"/>
  </w:num>
  <w:num w:numId="22">
    <w:abstractNumId w:val="20"/>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13976"/>
    <w:rsid w:val="00036366"/>
    <w:rsid w:val="000941BF"/>
    <w:rsid w:val="00096191"/>
    <w:rsid w:val="000C43BA"/>
    <w:rsid w:val="000E6697"/>
    <w:rsid w:val="000F182D"/>
    <w:rsid w:val="001471BE"/>
    <w:rsid w:val="00156FF6"/>
    <w:rsid w:val="00166198"/>
    <w:rsid w:val="001A5512"/>
    <w:rsid w:val="001D6784"/>
    <w:rsid w:val="002344F8"/>
    <w:rsid w:val="00272052"/>
    <w:rsid w:val="00274C5D"/>
    <w:rsid w:val="002D7678"/>
    <w:rsid w:val="002F6754"/>
    <w:rsid w:val="00333E2A"/>
    <w:rsid w:val="00336031"/>
    <w:rsid w:val="00346105"/>
    <w:rsid w:val="003B24CF"/>
    <w:rsid w:val="003C1735"/>
    <w:rsid w:val="00406ADD"/>
    <w:rsid w:val="00460F56"/>
    <w:rsid w:val="004D70BC"/>
    <w:rsid w:val="00500B71"/>
    <w:rsid w:val="00512CBA"/>
    <w:rsid w:val="005147E2"/>
    <w:rsid w:val="00546F93"/>
    <w:rsid w:val="00547699"/>
    <w:rsid w:val="00561248"/>
    <w:rsid w:val="0056732F"/>
    <w:rsid w:val="005C2EF1"/>
    <w:rsid w:val="005F4D44"/>
    <w:rsid w:val="00630E52"/>
    <w:rsid w:val="006312F8"/>
    <w:rsid w:val="00754D34"/>
    <w:rsid w:val="007A701F"/>
    <w:rsid w:val="008926BB"/>
    <w:rsid w:val="008B7847"/>
    <w:rsid w:val="008F6547"/>
    <w:rsid w:val="009155DF"/>
    <w:rsid w:val="00962DF8"/>
    <w:rsid w:val="009A599D"/>
    <w:rsid w:val="009A6F82"/>
    <w:rsid w:val="009D2F15"/>
    <w:rsid w:val="00A14E8D"/>
    <w:rsid w:val="00A33691"/>
    <w:rsid w:val="00A373A2"/>
    <w:rsid w:val="00A63170"/>
    <w:rsid w:val="00A75235"/>
    <w:rsid w:val="00A860D9"/>
    <w:rsid w:val="00BB5D26"/>
    <w:rsid w:val="00C0697E"/>
    <w:rsid w:val="00C11A45"/>
    <w:rsid w:val="00C11D84"/>
    <w:rsid w:val="00C36143"/>
    <w:rsid w:val="00C71548"/>
    <w:rsid w:val="00C96A45"/>
    <w:rsid w:val="00CC73D5"/>
    <w:rsid w:val="00CD2CBD"/>
    <w:rsid w:val="00CD4B83"/>
    <w:rsid w:val="00D422EF"/>
    <w:rsid w:val="00DB550A"/>
    <w:rsid w:val="00DC6B09"/>
    <w:rsid w:val="00DD4389"/>
    <w:rsid w:val="00E754FC"/>
    <w:rsid w:val="00EC3FA3"/>
    <w:rsid w:val="00F00DC5"/>
    <w:rsid w:val="00F02BFC"/>
    <w:rsid w:val="00F10DBC"/>
    <w:rsid w:val="00F466E4"/>
    <w:rsid w:val="00F875F3"/>
    <w:rsid w:val="00FB5202"/>
    <w:rsid w:val="00FC3DC5"/>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upersimple.com/song/my-happy-song-featuring-noodle-pals/&amp;psig=AOvVaw0tUmWULuHrGICsX5P6F6y_&amp;ust=1592988053003000&amp;source=images&amp;cd=vfe&amp;ved=0CAIQjRxqFwoTCODjjo_Fl-oCFQAAAAAdAAAAABAE" TargetMode="External"/><Relationship Id="rId13" Type="http://schemas.openxmlformats.org/officeDocument/2006/relationships/hyperlink" Target="https://www.google.com/url?sa=i&amp;url=https://www.quora.com/Why-do-clouds-have-different-shapes&amp;psig=AOvVaw34XVI1yHP5-hX9HxchPQG9&amp;ust=1592991788495000&amp;source=images&amp;cd=vfe&amp;ved=0CAIQjRxqFwoTCOC49f_Sl-oCFQAAAAAdAAAAABAN"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url?sa=i&amp;url=https://www.youtube.com/watch?v%3D7XSrjv_Aga4&amp;psig=AOvVaw3KTXv5RhwoQDsqp9dwZama&amp;ust=1592991937122000&amp;source=images&amp;cd=vfe&amp;ved=0CAIQjRxqFwoTCLDd-M_Tl-oCFQAAAAAdAAAAABAD"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s://www.bbc.co.uk/teach/bring-the-noise/eyfs-ks1-music-play-it-bring-the-noise/z4sq92pExperiment" TargetMode="External"/><Relationship Id="rId19" Type="http://schemas.openxmlformats.org/officeDocument/2006/relationships/hyperlink" Target="https://www.google.com/url?sa=i&amp;url=https://www.allmomdoes.com/2017/07/06/reading-is-fun-how-to-make-summer-reading-fun-for-your-kids/&amp;psig=AOvVaw1qB0AVQswovH9ZgK0TL6Ox&amp;ust=1592992160794000&amp;source=images&amp;cd=vfe&amp;ved=0CAIQjRxqFwoTCLD327fUl-oCFQAAAAAdAAAAABA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C071-3CCA-44E5-BEC7-F5B24F02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Heather Robertson</cp:lastModifiedBy>
  <cp:revision>12</cp:revision>
  <cp:lastPrinted>2020-06-23T11:19:00Z</cp:lastPrinted>
  <dcterms:created xsi:type="dcterms:W3CDTF">2020-06-28T15:30:00Z</dcterms:created>
  <dcterms:modified xsi:type="dcterms:W3CDTF">2020-07-02T10:52:00Z</dcterms:modified>
</cp:coreProperties>
</file>